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5A03C" w14:textId="5581E577" w:rsidR="0022048D" w:rsidRDefault="0022048D">
      <w:r w:rsidRPr="00AE7475">
        <w:rPr>
          <w:b/>
          <w:sz w:val="40"/>
          <w:szCs w:val="40"/>
        </w:rPr>
        <w:t>Trappers Loop Challenge</w:t>
      </w:r>
      <w:r>
        <w:tab/>
      </w:r>
      <w:r>
        <w:tab/>
      </w:r>
      <w:hyperlink r:id="rId4" w:history="1">
        <w:r w:rsidR="00AE7475" w:rsidRPr="008C3F23">
          <w:rPr>
            <w:rStyle w:val="Hyperlink"/>
          </w:rPr>
          <w:t>www.trappersloopchallenge.com</w:t>
        </w:r>
      </w:hyperlink>
      <w:r w:rsidR="00AE7475">
        <w:t xml:space="preserve">            </w:t>
      </w:r>
      <w:r>
        <w:t>2407 n 3125 w</w:t>
      </w:r>
    </w:p>
    <w:p w14:paraId="165D0941" w14:textId="136FE6AB" w:rsidR="0022048D" w:rsidRDefault="0022048D">
      <w:r>
        <w:t>Clinton, UT 84015</w:t>
      </w:r>
    </w:p>
    <w:p w14:paraId="46F0DADA" w14:textId="2108C7E5" w:rsidR="0022048D" w:rsidRDefault="0022048D"/>
    <w:p w14:paraId="68E968D7" w14:textId="555C948E" w:rsidR="0022048D" w:rsidRPr="00AE7475" w:rsidRDefault="0022048D" w:rsidP="0022048D">
      <w:pPr>
        <w:jc w:val="center"/>
        <w:rPr>
          <w:sz w:val="36"/>
          <w:szCs w:val="36"/>
        </w:rPr>
      </w:pPr>
      <w:r w:rsidRPr="00AE7475">
        <w:rPr>
          <w:sz w:val="36"/>
          <w:szCs w:val="36"/>
        </w:rPr>
        <w:t>Registration Form and Entry 2021</w:t>
      </w:r>
    </w:p>
    <w:tbl>
      <w:tblPr>
        <w:tblStyle w:val="TableGrid"/>
        <w:tblW w:w="0" w:type="auto"/>
        <w:tblLook w:val="04A0" w:firstRow="1" w:lastRow="0" w:firstColumn="1" w:lastColumn="0" w:noHBand="0" w:noVBand="1"/>
      </w:tblPr>
      <w:tblGrid>
        <w:gridCol w:w="2875"/>
        <w:gridCol w:w="6475"/>
      </w:tblGrid>
      <w:tr w:rsidR="0022048D" w14:paraId="1B60B426" w14:textId="77777777" w:rsidTr="0022048D">
        <w:tc>
          <w:tcPr>
            <w:tcW w:w="2875" w:type="dxa"/>
          </w:tcPr>
          <w:p w14:paraId="15ACCC42" w14:textId="37463576" w:rsidR="0022048D" w:rsidRDefault="0022048D" w:rsidP="0022048D">
            <w:r>
              <w:t>Breeder Name:</w:t>
            </w:r>
          </w:p>
        </w:tc>
        <w:tc>
          <w:tcPr>
            <w:tcW w:w="6475" w:type="dxa"/>
          </w:tcPr>
          <w:p w14:paraId="2124C9DC" w14:textId="77777777" w:rsidR="0022048D" w:rsidRDefault="0022048D" w:rsidP="0022048D">
            <w:pPr>
              <w:jc w:val="center"/>
            </w:pPr>
          </w:p>
        </w:tc>
      </w:tr>
      <w:tr w:rsidR="0022048D" w14:paraId="39DA07BB" w14:textId="77777777" w:rsidTr="0022048D">
        <w:tc>
          <w:tcPr>
            <w:tcW w:w="2875" w:type="dxa"/>
          </w:tcPr>
          <w:p w14:paraId="67EBC442" w14:textId="1EC96EC4" w:rsidR="0022048D" w:rsidRDefault="0022048D" w:rsidP="0022048D">
            <w:r>
              <w:t xml:space="preserve">Loft/Syndicate Name: </w:t>
            </w:r>
          </w:p>
        </w:tc>
        <w:tc>
          <w:tcPr>
            <w:tcW w:w="6475" w:type="dxa"/>
          </w:tcPr>
          <w:p w14:paraId="5AD5097E" w14:textId="77777777" w:rsidR="0022048D" w:rsidRDefault="0022048D" w:rsidP="0022048D">
            <w:pPr>
              <w:jc w:val="center"/>
            </w:pPr>
          </w:p>
        </w:tc>
      </w:tr>
      <w:tr w:rsidR="0022048D" w14:paraId="5EA2A9EE" w14:textId="77777777" w:rsidTr="0022048D">
        <w:tc>
          <w:tcPr>
            <w:tcW w:w="2875" w:type="dxa"/>
          </w:tcPr>
          <w:p w14:paraId="7C676C6B" w14:textId="130E2A6A" w:rsidR="0022048D" w:rsidRDefault="0022048D" w:rsidP="0022048D">
            <w:r>
              <w:t>Address:</w:t>
            </w:r>
          </w:p>
        </w:tc>
        <w:tc>
          <w:tcPr>
            <w:tcW w:w="6475" w:type="dxa"/>
          </w:tcPr>
          <w:p w14:paraId="26B73CC2" w14:textId="77777777" w:rsidR="0022048D" w:rsidRDefault="0022048D" w:rsidP="0022048D">
            <w:pPr>
              <w:jc w:val="center"/>
            </w:pPr>
          </w:p>
        </w:tc>
      </w:tr>
      <w:tr w:rsidR="0022048D" w14:paraId="0CE0F641" w14:textId="77777777" w:rsidTr="0022048D">
        <w:tc>
          <w:tcPr>
            <w:tcW w:w="2875" w:type="dxa"/>
          </w:tcPr>
          <w:p w14:paraId="215DE5EE" w14:textId="3EE83D9A" w:rsidR="0022048D" w:rsidRDefault="0022048D" w:rsidP="0022048D">
            <w:r>
              <w:t>City/State/Zip:</w:t>
            </w:r>
          </w:p>
        </w:tc>
        <w:tc>
          <w:tcPr>
            <w:tcW w:w="6475" w:type="dxa"/>
          </w:tcPr>
          <w:p w14:paraId="2A4AA677" w14:textId="77777777" w:rsidR="0022048D" w:rsidRDefault="0022048D" w:rsidP="0022048D">
            <w:pPr>
              <w:jc w:val="center"/>
            </w:pPr>
          </w:p>
        </w:tc>
      </w:tr>
      <w:tr w:rsidR="0022048D" w14:paraId="1DFDBA81" w14:textId="77777777" w:rsidTr="0022048D">
        <w:tc>
          <w:tcPr>
            <w:tcW w:w="2875" w:type="dxa"/>
          </w:tcPr>
          <w:p w14:paraId="2D53D8FB" w14:textId="0DEC5792" w:rsidR="0022048D" w:rsidRDefault="0022048D" w:rsidP="0022048D">
            <w:r>
              <w:t>Telephone:</w:t>
            </w:r>
          </w:p>
        </w:tc>
        <w:tc>
          <w:tcPr>
            <w:tcW w:w="6475" w:type="dxa"/>
          </w:tcPr>
          <w:p w14:paraId="04B7E5F6" w14:textId="77777777" w:rsidR="0022048D" w:rsidRDefault="0022048D" w:rsidP="0022048D">
            <w:pPr>
              <w:jc w:val="center"/>
            </w:pPr>
          </w:p>
        </w:tc>
      </w:tr>
      <w:tr w:rsidR="0022048D" w14:paraId="4D6410F3" w14:textId="77777777" w:rsidTr="0022048D">
        <w:tc>
          <w:tcPr>
            <w:tcW w:w="2875" w:type="dxa"/>
          </w:tcPr>
          <w:p w14:paraId="29E899D1" w14:textId="13AB0B57" w:rsidR="0022048D" w:rsidRDefault="0022048D" w:rsidP="0022048D">
            <w:r>
              <w:t>Email:</w:t>
            </w:r>
          </w:p>
        </w:tc>
        <w:tc>
          <w:tcPr>
            <w:tcW w:w="6475" w:type="dxa"/>
          </w:tcPr>
          <w:p w14:paraId="5B61AE2E" w14:textId="77777777" w:rsidR="0022048D" w:rsidRDefault="0022048D" w:rsidP="0022048D">
            <w:pPr>
              <w:jc w:val="center"/>
            </w:pPr>
          </w:p>
        </w:tc>
      </w:tr>
    </w:tbl>
    <w:p w14:paraId="5BBBDDB5" w14:textId="23DED1AA" w:rsidR="0022048D" w:rsidRDefault="0022048D" w:rsidP="0022048D">
      <w:pPr>
        <w:jc w:val="center"/>
      </w:pPr>
    </w:p>
    <w:p w14:paraId="361E1E0E" w14:textId="79059E88" w:rsidR="0022048D" w:rsidRPr="00AE7475" w:rsidRDefault="0022048D" w:rsidP="0022048D">
      <w:pPr>
        <w:jc w:val="center"/>
        <w:rPr>
          <w:b/>
        </w:rPr>
      </w:pPr>
      <w:r w:rsidRPr="00AE7475">
        <w:rPr>
          <w:b/>
        </w:rPr>
        <w:t>Accepting birds Feb. 15</w:t>
      </w:r>
      <w:r w:rsidRPr="00AE7475">
        <w:rPr>
          <w:b/>
          <w:vertAlign w:val="superscript"/>
        </w:rPr>
        <w:t>th</w:t>
      </w:r>
      <w:r w:rsidRPr="00AE7475">
        <w:rPr>
          <w:b/>
        </w:rPr>
        <w:t>- May 1</w:t>
      </w:r>
      <w:r w:rsidRPr="00AE7475">
        <w:rPr>
          <w:b/>
          <w:vertAlign w:val="superscript"/>
        </w:rPr>
        <w:t>st</w:t>
      </w:r>
      <w:r w:rsidRPr="00AE7475">
        <w:rPr>
          <w:b/>
        </w:rPr>
        <w:t xml:space="preserve">, 2021.  </w:t>
      </w:r>
      <w:r w:rsidRPr="00AE7475">
        <w:rPr>
          <w:b/>
          <w:u w:val="single"/>
        </w:rPr>
        <w:t>Replacement birds accepted till June 1</w:t>
      </w:r>
      <w:r w:rsidRPr="00AE7475">
        <w:rPr>
          <w:b/>
          <w:u w:val="single"/>
          <w:vertAlign w:val="superscript"/>
        </w:rPr>
        <w:t>st</w:t>
      </w:r>
      <w:r w:rsidRPr="00AE7475">
        <w:rPr>
          <w:b/>
          <w:u w:val="single"/>
        </w:rPr>
        <w:t>, 2021 No Exceptions.</w:t>
      </w:r>
      <w:r w:rsidRPr="00AE7475">
        <w:rPr>
          <w:b/>
        </w:rPr>
        <w:t xml:space="preserve">  </w:t>
      </w:r>
    </w:p>
    <w:p w14:paraId="679FCA9B" w14:textId="782C783E" w:rsidR="0022048D" w:rsidRDefault="0022048D" w:rsidP="0022048D">
      <w:pPr>
        <w:jc w:val="center"/>
      </w:pPr>
    </w:p>
    <w:p w14:paraId="2B43FCEC" w14:textId="77777777" w:rsidR="00AE7475" w:rsidRDefault="0022048D" w:rsidP="0022048D">
      <w:pPr>
        <w:rPr>
          <w:b/>
          <w:u w:val="single"/>
        </w:rPr>
      </w:pPr>
      <w:r w:rsidRPr="00AE7475">
        <w:rPr>
          <w:b/>
        </w:rPr>
        <w:t>Perch/Entry Fee 125.00 per bird or 575 for a group of 5</w:t>
      </w:r>
      <w:r>
        <w:t xml:space="preserve">    </w:t>
      </w:r>
      <w:r w:rsidRPr="00AE7475">
        <w:rPr>
          <w:b/>
          <w:u w:val="single"/>
        </w:rPr>
        <w:t>PAYMENTS MUST ACCOMPANY</w:t>
      </w:r>
    </w:p>
    <w:p w14:paraId="5D0DDDDB" w14:textId="6B5EB49E" w:rsidR="0022048D" w:rsidRDefault="0022048D" w:rsidP="00AE7475">
      <w:pPr>
        <w:ind w:left="6480"/>
      </w:pPr>
      <w:r w:rsidRPr="00AE7475">
        <w:rPr>
          <w:b/>
          <w:u w:val="single"/>
        </w:rPr>
        <w:t>BIRDS</w:t>
      </w:r>
      <w:r>
        <w:t xml:space="preserve">       </w:t>
      </w:r>
    </w:p>
    <w:p w14:paraId="291E5110" w14:textId="0B1892BB" w:rsidR="0022048D" w:rsidRDefault="0022048D" w:rsidP="0022048D"/>
    <w:tbl>
      <w:tblPr>
        <w:tblStyle w:val="TableGrid"/>
        <w:tblW w:w="0" w:type="auto"/>
        <w:tblLook w:val="04A0" w:firstRow="1" w:lastRow="0" w:firstColumn="1" w:lastColumn="0" w:noHBand="0" w:noVBand="1"/>
      </w:tblPr>
      <w:tblGrid>
        <w:gridCol w:w="535"/>
        <w:gridCol w:w="1801"/>
        <w:gridCol w:w="1169"/>
        <w:gridCol w:w="1169"/>
        <w:gridCol w:w="631"/>
        <w:gridCol w:w="1707"/>
        <w:gridCol w:w="1169"/>
        <w:gridCol w:w="1169"/>
      </w:tblGrid>
      <w:tr w:rsidR="0022048D" w14:paraId="504C86BF" w14:textId="77777777" w:rsidTr="0022048D">
        <w:tc>
          <w:tcPr>
            <w:tcW w:w="535" w:type="dxa"/>
          </w:tcPr>
          <w:p w14:paraId="34871747" w14:textId="77777777" w:rsidR="0022048D" w:rsidRDefault="0022048D" w:rsidP="0022048D"/>
        </w:tc>
        <w:tc>
          <w:tcPr>
            <w:tcW w:w="1801" w:type="dxa"/>
          </w:tcPr>
          <w:p w14:paraId="3D94DD5A" w14:textId="17C1B69D" w:rsidR="0022048D" w:rsidRDefault="0022048D" w:rsidP="0022048D">
            <w:r>
              <w:t>Band #</w:t>
            </w:r>
          </w:p>
        </w:tc>
        <w:tc>
          <w:tcPr>
            <w:tcW w:w="1169" w:type="dxa"/>
          </w:tcPr>
          <w:p w14:paraId="12FCA861" w14:textId="1F3C67F4" w:rsidR="0022048D" w:rsidRDefault="0022048D" w:rsidP="0022048D">
            <w:r>
              <w:t>Sex</w:t>
            </w:r>
          </w:p>
        </w:tc>
        <w:tc>
          <w:tcPr>
            <w:tcW w:w="1169" w:type="dxa"/>
          </w:tcPr>
          <w:p w14:paraId="01D44D2F" w14:textId="667FB17C" w:rsidR="0022048D" w:rsidRDefault="0022048D" w:rsidP="0022048D">
            <w:r>
              <w:t>Color</w:t>
            </w:r>
          </w:p>
        </w:tc>
        <w:tc>
          <w:tcPr>
            <w:tcW w:w="631" w:type="dxa"/>
          </w:tcPr>
          <w:p w14:paraId="48A1C38A" w14:textId="77777777" w:rsidR="0022048D" w:rsidRDefault="0022048D" w:rsidP="0022048D"/>
        </w:tc>
        <w:tc>
          <w:tcPr>
            <w:tcW w:w="1707" w:type="dxa"/>
          </w:tcPr>
          <w:p w14:paraId="00D75935" w14:textId="5F56CCA0" w:rsidR="0022048D" w:rsidRDefault="0022048D" w:rsidP="0022048D">
            <w:r>
              <w:t>Band #</w:t>
            </w:r>
          </w:p>
        </w:tc>
        <w:tc>
          <w:tcPr>
            <w:tcW w:w="1169" w:type="dxa"/>
          </w:tcPr>
          <w:p w14:paraId="60860917" w14:textId="04C5B605" w:rsidR="0022048D" w:rsidRDefault="0022048D" w:rsidP="0022048D">
            <w:r>
              <w:t>Sex</w:t>
            </w:r>
          </w:p>
        </w:tc>
        <w:tc>
          <w:tcPr>
            <w:tcW w:w="1169" w:type="dxa"/>
          </w:tcPr>
          <w:p w14:paraId="11179219" w14:textId="67C1FD8A" w:rsidR="0022048D" w:rsidRDefault="0022048D" w:rsidP="0022048D">
            <w:r>
              <w:t>Color</w:t>
            </w:r>
          </w:p>
        </w:tc>
      </w:tr>
      <w:tr w:rsidR="0022048D" w14:paraId="7695AF27" w14:textId="77777777" w:rsidTr="0022048D">
        <w:tc>
          <w:tcPr>
            <w:tcW w:w="535" w:type="dxa"/>
          </w:tcPr>
          <w:p w14:paraId="22DA3A09" w14:textId="65CFEC1B" w:rsidR="0022048D" w:rsidRDefault="0022048D" w:rsidP="0022048D">
            <w:r>
              <w:t>1.</w:t>
            </w:r>
          </w:p>
        </w:tc>
        <w:tc>
          <w:tcPr>
            <w:tcW w:w="1801" w:type="dxa"/>
          </w:tcPr>
          <w:p w14:paraId="28F12D48" w14:textId="77777777" w:rsidR="0022048D" w:rsidRDefault="0022048D" w:rsidP="0022048D"/>
        </w:tc>
        <w:tc>
          <w:tcPr>
            <w:tcW w:w="1169" w:type="dxa"/>
          </w:tcPr>
          <w:p w14:paraId="4762FDF8" w14:textId="77777777" w:rsidR="0022048D" w:rsidRDefault="0022048D" w:rsidP="0022048D"/>
        </w:tc>
        <w:tc>
          <w:tcPr>
            <w:tcW w:w="1169" w:type="dxa"/>
          </w:tcPr>
          <w:p w14:paraId="3BB5F2A1" w14:textId="77777777" w:rsidR="0022048D" w:rsidRDefault="0022048D" w:rsidP="0022048D"/>
        </w:tc>
        <w:tc>
          <w:tcPr>
            <w:tcW w:w="631" w:type="dxa"/>
          </w:tcPr>
          <w:p w14:paraId="4E29D4AB" w14:textId="71710F9D" w:rsidR="0022048D" w:rsidRDefault="0022048D" w:rsidP="0022048D">
            <w:r>
              <w:t>6.</w:t>
            </w:r>
          </w:p>
        </w:tc>
        <w:tc>
          <w:tcPr>
            <w:tcW w:w="1707" w:type="dxa"/>
          </w:tcPr>
          <w:p w14:paraId="35D07738" w14:textId="77777777" w:rsidR="0022048D" w:rsidRDefault="0022048D" w:rsidP="0022048D"/>
        </w:tc>
        <w:tc>
          <w:tcPr>
            <w:tcW w:w="1169" w:type="dxa"/>
          </w:tcPr>
          <w:p w14:paraId="197A63AE" w14:textId="77777777" w:rsidR="0022048D" w:rsidRDefault="0022048D" w:rsidP="0022048D"/>
        </w:tc>
        <w:tc>
          <w:tcPr>
            <w:tcW w:w="1169" w:type="dxa"/>
          </w:tcPr>
          <w:p w14:paraId="074ED6DE" w14:textId="77777777" w:rsidR="0022048D" w:rsidRDefault="0022048D" w:rsidP="0022048D"/>
        </w:tc>
      </w:tr>
      <w:tr w:rsidR="0022048D" w14:paraId="48F1A716" w14:textId="77777777" w:rsidTr="0022048D">
        <w:tc>
          <w:tcPr>
            <w:tcW w:w="535" w:type="dxa"/>
          </w:tcPr>
          <w:p w14:paraId="676D6752" w14:textId="7A191413" w:rsidR="0022048D" w:rsidRDefault="0022048D" w:rsidP="0022048D">
            <w:r>
              <w:t>2.</w:t>
            </w:r>
          </w:p>
        </w:tc>
        <w:tc>
          <w:tcPr>
            <w:tcW w:w="1801" w:type="dxa"/>
          </w:tcPr>
          <w:p w14:paraId="6B21B43D" w14:textId="77777777" w:rsidR="0022048D" w:rsidRDefault="0022048D" w:rsidP="0022048D"/>
        </w:tc>
        <w:tc>
          <w:tcPr>
            <w:tcW w:w="1169" w:type="dxa"/>
          </w:tcPr>
          <w:p w14:paraId="070C873E" w14:textId="77777777" w:rsidR="0022048D" w:rsidRDefault="0022048D" w:rsidP="0022048D"/>
        </w:tc>
        <w:tc>
          <w:tcPr>
            <w:tcW w:w="1169" w:type="dxa"/>
          </w:tcPr>
          <w:p w14:paraId="06AD0B67" w14:textId="77777777" w:rsidR="0022048D" w:rsidRDefault="0022048D" w:rsidP="0022048D"/>
        </w:tc>
        <w:tc>
          <w:tcPr>
            <w:tcW w:w="631" w:type="dxa"/>
          </w:tcPr>
          <w:p w14:paraId="379B1289" w14:textId="1D459308" w:rsidR="0022048D" w:rsidRDefault="0022048D" w:rsidP="0022048D">
            <w:r>
              <w:t>7.</w:t>
            </w:r>
          </w:p>
        </w:tc>
        <w:tc>
          <w:tcPr>
            <w:tcW w:w="1707" w:type="dxa"/>
          </w:tcPr>
          <w:p w14:paraId="5322DA60" w14:textId="77777777" w:rsidR="0022048D" w:rsidRDefault="0022048D" w:rsidP="0022048D"/>
        </w:tc>
        <w:tc>
          <w:tcPr>
            <w:tcW w:w="1169" w:type="dxa"/>
          </w:tcPr>
          <w:p w14:paraId="7B206F16" w14:textId="77777777" w:rsidR="0022048D" w:rsidRDefault="0022048D" w:rsidP="0022048D"/>
        </w:tc>
        <w:tc>
          <w:tcPr>
            <w:tcW w:w="1169" w:type="dxa"/>
          </w:tcPr>
          <w:p w14:paraId="26529382" w14:textId="77777777" w:rsidR="0022048D" w:rsidRDefault="0022048D" w:rsidP="0022048D"/>
        </w:tc>
      </w:tr>
      <w:tr w:rsidR="0022048D" w14:paraId="00F95C05" w14:textId="77777777" w:rsidTr="0022048D">
        <w:tc>
          <w:tcPr>
            <w:tcW w:w="535" w:type="dxa"/>
          </w:tcPr>
          <w:p w14:paraId="79A3CE0E" w14:textId="1577FDD6" w:rsidR="0022048D" w:rsidRDefault="0022048D" w:rsidP="0022048D">
            <w:r>
              <w:t>3.</w:t>
            </w:r>
          </w:p>
        </w:tc>
        <w:tc>
          <w:tcPr>
            <w:tcW w:w="1801" w:type="dxa"/>
          </w:tcPr>
          <w:p w14:paraId="1C24F1D7" w14:textId="77777777" w:rsidR="0022048D" w:rsidRDefault="0022048D" w:rsidP="0022048D"/>
        </w:tc>
        <w:tc>
          <w:tcPr>
            <w:tcW w:w="1169" w:type="dxa"/>
          </w:tcPr>
          <w:p w14:paraId="505E773B" w14:textId="77777777" w:rsidR="0022048D" w:rsidRDefault="0022048D" w:rsidP="0022048D"/>
        </w:tc>
        <w:tc>
          <w:tcPr>
            <w:tcW w:w="1169" w:type="dxa"/>
          </w:tcPr>
          <w:p w14:paraId="53110021" w14:textId="77777777" w:rsidR="0022048D" w:rsidRDefault="0022048D" w:rsidP="0022048D"/>
        </w:tc>
        <w:tc>
          <w:tcPr>
            <w:tcW w:w="631" w:type="dxa"/>
          </w:tcPr>
          <w:p w14:paraId="4E3EC8D4" w14:textId="07CC3F40" w:rsidR="0022048D" w:rsidRDefault="0022048D" w:rsidP="0022048D">
            <w:r>
              <w:t>8.</w:t>
            </w:r>
          </w:p>
        </w:tc>
        <w:tc>
          <w:tcPr>
            <w:tcW w:w="1707" w:type="dxa"/>
          </w:tcPr>
          <w:p w14:paraId="59AB5ADC" w14:textId="77777777" w:rsidR="0022048D" w:rsidRDefault="0022048D" w:rsidP="0022048D"/>
        </w:tc>
        <w:tc>
          <w:tcPr>
            <w:tcW w:w="1169" w:type="dxa"/>
          </w:tcPr>
          <w:p w14:paraId="1DC98EB4" w14:textId="77777777" w:rsidR="0022048D" w:rsidRDefault="0022048D" w:rsidP="0022048D"/>
        </w:tc>
        <w:tc>
          <w:tcPr>
            <w:tcW w:w="1169" w:type="dxa"/>
          </w:tcPr>
          <w:p w14:paraId="58744EA1" w14:textId="77777777" w:rsidR="0022048D" w:rsidRDefault="0022048D" w:rsidP="0022048D"/>
        </w:tc>
      </w:tr>
      <w:tr w:rsidR="0022048D" w14:paraId="3E0FA2B4" w14:textId="77777777" w:rsidTr="0022048D">
        <w:tc>
          <w:tcPr>
            <w:tcW w:w="535" w:type="dxa"/>
          </w:tcPr>
          <w:p w14:paraId="794BE402" w14:textId="567DEA85" w:rsidR="0022048D" w:rsidRDefault="0022048D" w:rsidP="0022048D">
            <w:r>
              <w:t>4.</w:t>
            </w:r>
          </w:p>
        </w:tc>
        <w:tc>
          <w:tcPr>
            <w:tcW w:w="1801" w:type="dxa"/>
          </w:tcPr>
          <w:p w14:paraId="6F7729C5" w14:textId="77777777" w:rsidR="0022048D" w:rsidRDefault="0022048D" w:rsidP="0022048D"/>
        </w:tc>
        <w:tc>
          <w:tcPr>
            <w:tcW w:w="1169" w:type="dxa"/>
          </w:tcPr>
          <w:p w14:paraId="498A587C" w14:textId="77777777" w:rsidR="0022048D" w:rsidRDefault="0022048D" w:rsidP="0022048D"/>
        </w:tc>
        <w:tc>
          <w:tcPr>
            <w:tcW w:w="1169" w:type="dxa"/>
          </w:tcPr>
          <w:p w14:paraId="5B7178DE" w14:textId="77777777" w:rsidR="0022048D" w:rsidRDefault="0022048D" w:rsidP="0022048D"/>
        </w:tc>
        <w:tc>
          <w:tcPr>
            <w:tcW w:w="631" w:type="dxa"/>
          </w:tcPr>
          <w:p w14:paraId="2B36C51A" w14:textId="2974C8E5" w:rsidR="0022048D" w:rsidRDefault="0022048D" w:rsidP="0022048D">
            <w:r>
              <w:t>9.</w:t>
            </w:r>
          </w:p>
        </w:tc>
        <w:tc>
          <w:tcPr>
            <w:tcW w:w="1707" w:type="dxa"/>
          </w:tcPr>
          <w:p w14:paraId="6F3431DC" w14:textId="77777777" w:rsidR="0022048D" w:rsidRDefault="0022048D" w:rsidP="0022048D"/>
        </w:tc>
        <w:tc>
          <w:tcPr>
            <w:tcW w:w="1169" w:type="dxa"/>
          </w:tcPr>
          <w:p w14:paraId="4069C6B3" w14:textId="77777777" w:rsidR="0022048D" w:rsidRDefault="0022048D" w:rsidP="0022048D"/>
        </w:tc>
        <w:tc>
          <w:tcPr>
            <w:tcW w:w="1169" w:type="dxa"/>
          </w:tcPr>
          <w:p w14:paraId="34F88B95" w14:textId="77777777" w:rsidR="0022048D" w:rsidRDefault="0022048D" w:rsidP="0022048D"/>
        </w:tc>
      </w:tr>
      <w:tr w:rsidR="0022048D" w14:paraId="7A809CA3" w14:textId="77777777" w:rsidTr="0022048D">
        <w:tc>
          <w:tcPr>
            <w:tcW w:w="535" w:type="dxa"/>
          </w:tcPr>
          <w:p w14:paraId="78E1A97B" w14:textId="493E8736" w:rsidR="0022048D" w:rsidRDefault="0022048D" w:rsidP="0022048D">
            <w:r>
              <w:t>5.</w:t>
            </w:r>
          </w:p>
        </w:tc>
        <w:tc>
          <w:tcPr>
            <w:tcW w:w="1801" w:type="dxa"/>
          </w:tcPr>
          <w:p w14:paraId="042FC893" w14:textId="77777777" w:rsidR="0022048D" w:rsidRDefault="0022048D" w:rsidP="0022048D"/>
        </w:tc>
        <w:tc>
          <w:tcPr>
            <w:tcW w:w="1169" w:type="dxa"/>
          </w:tcPr>
          <w:p w14:paraId="382E70AA" w14:textId="77777777" w:rsidR="0022048D" w:rsidRDefault="0022048D" w:rsidP="0022048D"/>
        </w:tc>
        <w:tc>
          <w:tcPr>
            <w:tcW w:w="1169" w:type="dxa"/>
          </w:tcPr>
          <w:p w14:paraId="68A50B9D" w14:textId="77777777" w:rsidR="0022048D" w:rsidRDefault="0022048D" w:rsidP="0022048D"/>
        </w:tc>
        <w:tc>
          <w:tcPr>
            <w:tcW w:w="631" w:type="dxa"/>
          </w:tcPr>
          <w:p w14:paraId="1EBB686B" w14:textId="3F4B1719" w:rsidR="0022048D" w:rsidRDefault="0022048D" w:rsidP="0022048D">
            <w:r>
              <w:t>10.</w:t>
            </w:r>
          </w:p>
        </w:tc>
        <w:tc>
          <w:tcPr>
            <w:tcW w:w="1707" w:type="dxa"/>
          </w:tcPr>
          <w:p w14:paraId="16A1974E" w14:textId="77777777" w:rsidR="0022048D" w:rsidRDefault="0022048D" w:rsidP="0022048D"/>
        </w:tc>
        <w:tc>
          <w:tcPr>
            <w:tcW w:w="1169" w:type="dxa"/>
          </w:tcPr>
          <w:p w14:paraId="50365B49" w14:textId="77777777" w:rsidR="0022048D" w:rsidRDefault="0022048D" w:rsidP="0022048D"/>
        </w:tc>
        <w:tc>
          <w:tcPr>
            <w:tcW w:w="1169" w:type="dxa"/>
          </w:tcPr>
          <w:p w14:paraId="5058D217" w14:textId="77777777" w:rsidR="0022048D" w:rsidRDefault="0022048D" w:rsidP="0022048D"/>
        </w:tc>
      </w:tr>
    </w:tbl>
    <w:p w14:paraId="48C1C116" w14:textId="3EC1FFC3" w:rsidR="0022048D" w:rsidRDefault="0022048D" w:rsidP="0022048D"/>
    <w:p w14:paraId="337DA1F9" w14:textId="4A5F9B89" w:rsidR="0022048D" w:rsidRPr="00AE7475" w:rsidRDefault="0022048D" w:rsidP="0022048D">
      <w:pPr>
        <w:rPr>
          <w:b/>
          <w:u w:val="single"/>
        </w:rPr>
      </w:pPr>
      <w:r w:rsidRPr="00AE7475">
        <w:rPr>
          <w:b/>
          <w:u w:val="single"/>
        </w:rPr>
        <w:t>300 Due PER Bird after 125 Mile Qualifying Race</w:t>
      </w:r>
    </w:p>
    <w:p w14:paraId="03565D82" w14:textId="77777777" w:rsidR="00AE7475" w:rsidRDefault="00AE7475" w:rsidP="0022048D"/>
    <w:tbl>
      <w:tblPr>
        <w:tblStyle w:val="TableGrid"/>
        <w:tblW w:w="0" w:type="auto"/>
        <w:tblLook w:val="04A0" w:firstRow="1" w:lastRow="0" w:firstColumn="1" w:lastColumn="0" w:noHBand="0" w:noVBand="1"/>
      </w:tblPr>
      <w:tblGrid>
        <w:gridCol w:w="9350"/>
      </w:tblGrid>
      <w:tr w:rsidR="00AE7475" w14:paraId="52F26F3E" w14:textId="77777777" w:rsidTr="00AE7475">
        <w:trPr>
          <w:trHeight w:val="692"/>
        </w:trPr>
        <w:tc>
          <w:tcPr>
            <w:tcW w:w="9350" w:type="dxa"/>
          </w:tcPr>
          <w:p w14:paraId="663679FB" w14:textId="68930E4B" w:rsidR="00AE7475" w:rsidRPr="00AE7475" w:rsidRDefault="00AE7475" w:rsidP="00AE7475">
            <w:pPr>
              <w:pStyle w:val="font7"/>
              <w:spacing w:before="0" w:beforeAutospacing="0" w:after="0" w:afterAutospacing="0"/>
              <w:textAlignment w:val="baseline"/>
              <w:rPr>
                <w:sz w:val="18"/>
                <w:szCs w:val="26"/>
              </w:rPr>
            </w:pPr>
            <w:r w:rsidRPr="00AE7475">
              <w:rPr>
                <w:sz w:val="20"/>
                <w:szCs w:val="26"/>
              </w:rPr>
              <w:t>ALL BIRD MUST ARRIVE WITH PERCH FEES.  NO EXCEPTION.  ALL BIRDS THAT MAKE IT TO THE ACTIVATION RACE MUST BE ACTIVATED.  BREEDERS WILL NOT BE ALLOWED TO PICK AND CHOOSE WHICH BIRD THEY WANT TO ACTIVATE.  THIS WILL BE A ALL OR NOTHING ACTIVATION</w:t>
            </w:r>
            <w:r>
              <w:rPr>
                <w:sz w:val="20"/>
                <w:szCs w:val="26"/>
              </w:rPr>
              <w:t>.</w:t>
            </w:r>
            <w:bookmarkStart w:id="0" w:name="_GoBack"/>
            <w:bookmarkEnd w:id="0"/>
            <w:r w:rsidRPr="00AE7475">
              <w:rPr>
                <w:sz w:val="20"/>
                <w:szCs w:val="26"/>
              </w:rPr>
              <w:t>  ANY BIRDS NOT ACTIVATED WILL BECOME TRAPPERS LOOP CHALLENGE PROPERTY. </w:t>
            </w:r>
            <w:r w:rsidRPr="00AE7475">
              <w:rPr>
                <w:rStyle w:val="wixguard"/>
                <w:sz w:val="20"/>
                <w:szCs w:val="26"/>
                <w:bdr w:val="none" w:sz="0" w:space="0" w:color="auto" w:frame="1"/>
              </w:rPr>
              <w:t>A</w:t>
            </w:r>
            <w:r w:rsidRPr="00AE7475">
              <w:rPr>
                <w:sz w:val="20"/>
                <w:szCs w:val="26"/>
              </w:rPr>
              <w:t>LL BIRDS NOT ACTIVATED BY THE BREEDER WILL BE AUCTIONED OFF FOR OPEN ACTIVATION.  ANY PRIZE WON FROM AUCTIONED BIRDS WILL GO TO THE PERSON WHO ACTIVATED THE BIRD.  BREEDER FORFEITS ALL RIGHTS AND PRIZE MONEYS WHEN ACTIVATION FEE WAS NOT PAID.  ALL BIRDS WILL BE RETURNED TO BREEDER AT THE BREEDERS EXPENSE AT THE END OF THE SEASON.  ANY UNFORSEEN CIRCUMSTANCES WILL BE HANDLED BY LOFT MANAGER KEVIN LEE AND TRAINER SAL RODRIGUEZ.</w:t>
            </w:r>
          </w:p>
        </w:tc>
      </w:tr>
    </w:tbl>
    <w:p w14:paraId="6C5EA6F0" w14:textId="41DD61B0" w:rsidR="0022048D" w:rsidRDefault="0022048D" w:rsidP="0022048D"/>
    <w:p w14:paraId="64F97C52" w14:textId="52233865" w:rsidR="00AE7475" w:rsidRDefault="00AE7475" w:rsidP="0022048D"/>
    <w:tbl>
      <w:tblPr>
        <w:tblStyle w:val="TableGrid"/>
        <w:tblW w:w="0" w:type="auto"/>
        <w:tblLook w:val="04A0" w:firstRow="1" w:lastRow="0" w:firstColumn="1" w:lastColumn="0" w:noHBand="0" w:noVBand="1"/>
      </w:tblPr>
      <w:tblGrid>
        <w:gridCol w:w="9350"/>
      </w:tblGrid>
      <w:tr w:rsidR="00AE7475" w14:paraId="3B5A6650" w14:textId="77777777" w:rsidTr="00AE7475">
        <w:tc>
          <w:tcPr>
            <w:tcW w:w="9350" w:type="dxa"/>
          </w:tcPr>
          <w:p w14:paraId="06682E65" w14:textId="77777777" w:rsidR="00AE7475" w:rsidRDefault="00AE7475" w:rsidP="0022048D">
            <w:r>
              <w:t>SIGNATURE: _________________________________________</w:t>
            </w:r>
            <w:proofErr w:type="gramStart"/>
            <w:r>
              <w:t>_  DATE</w:t>
            </w:r>
            <w:proofErr w:type="gramEnd"/>
            <w:r>
              <w:t>: ________________</w:t>
            </w:r>
          </w:p>
          <w:p w14:paraId="5C9BBDED" w14:textId="77777777" w:rsidR="00AE7475" w:rsidRDefault="00AE7475" w:rsidP="0022048D"/>
          <w:p w14:paraId="3DA69978" w14:textId="5FC92A71" w:rsidR="00AE7475" w:rsidRDefault="00AE7475" w:rsidP="0022048D">
            <w:r>
              <w:t xml:space="preserve">By signing </w:t>
            </w:r>
            <w:proofErr w:type="gramStart"/>
            <w:r>
              <w:t>above</w:t>
            </w:r>
            <w:proofErr w:type="gramEnd"/>
            <w:r>
              <w:t xml:space="preserve"> I understand the rules of the Trappers Loop Challenge and agree to such terms regarding my birds and payments. </w:t>
            </w:r>
          </w:p>
        </w:tc>
      </w:tr>
    </w:tbl>
    <w:p w14:paraId="2C375608" w14:textId="77777777" w:rsidR="00AE7475" w:rsidRDefault="00AE7475" w:rsidP="0022048D"/>
    <w:sectPr w:rsidR="00AE7475" w:rsidSect="00437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8D"/>
    <w:rsid w:val="001217A5"/>
    <w:rsid w:val="0022048D"/>
    <w:rsid w:val="00437B61"/>
    <w:rsid w:val="00AE7475"/>
    <w:rsid w:val="00F2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9EDA"/>
  <w14:defaultImageDpi w14:val="32767"/>
  <w15:chartTrackingRefBased/>
  <w15:docId w15:val="{399E5EEE-7876-834D-A963-84797484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48D"/>
    <w:rPr>
      <w:color w:val="0563C1" w:themeColor="hyperlink"/>
      <w:u w:val="single"/>
    </w:rPr>
  </w:style>
  <w:style w:type="character" w:styleId="UnresolvedMention">
    <w:name w:val="Unresolved Mention"/>
    <w:basedOn w:val="DefaultParagraphFont"/>
    <w:uiPriority w:val="99"/>
    <w:rsid w:val="0022048D"/>
    <w:rPr>
      <w:color w:val="605E5C"/>
      <w:shd w:val="clear" w:color="auto" w:fill="E1DFDD"/>
    </w:rPr>
  </w:style>
  <w:style w:type="table" w:styleId="TableGrid">
    <w:name w:val="Table Grid"/>
    <w:basedOn w:val="TableNormal"/>
    <w:uiPriority w:val="39"/>
    <w:rsid w:val="00220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AE7475"/>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AE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1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ppersloopchalle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Nasian Lee</dc:creator>
  <cp:keywords/>
  <dc:description/>
  <cp:lastModifiedBy>Nasian Lee</cp:lastModifiedBy>
  <cp:revision>1</cp:revision>
  <dcterms:created xsi:type="dcterms:W3CDTF">2021-03-11T01:44:00Z</dcterms:created>
  <dcterms:modified xsi:type="dcterms:W3CDTF">2021-03-11T02:05:00Z</dcterms:modified>
</cp:coreProperties>
</file>